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62C1" w14:textId="77777777" w:rsidR="00D6079F" w:rsidRPr="00D6079F" w:rsidRDefault="00D6079F" w:rsidP="00D6079F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000000"/>
          <w:kern w:val="36"/>
          <w:sz w:val="24"/>
          <w:szCs w:val="24"/>
          <w:lang w:eastAsia="ru-RU"/>
        </w:rPr>
        <w:t>Прививка от клещевого энцефалита: частые вопросы и ответы</w:t>
      </w:r>
    </w:p>
    <w:p w14:paraId="4FB76845" w14:textId="05F2F97E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Клещевой энцефалит — инфекционное заболевание, при котором происходит поражение центральной и периферической нервной системы. Высок риск осложнений, инвалидизации. Переносчиком вируса становятся иксодовые клещи.</w:t>
      </w:r>
    </w:p>
    <w:p w14:paraId="5559FCE9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4A27F6F5" w14:textId="42FD96AD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Ежегодно на территории РФ регистрируется около 10000 случаев заражения. Летальность среди заболевших достигает 30%. У 1-3% заразившихся инфекция переходит в хроническую форму. Вакцинация от клещевого энцефалита позволяет предотвратить заболевание у детей и взрослых или снизить развитие тяжелых осложнений.</w:t>
      </w:r>
    </w:p>
    <w:p w14:paraId="158A4391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7A39F150" w14:textId="77777777" w:rsidR="00D6079F" w:rsidRP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Что такое клещевой энцефалит и чем он опасен</w:t>
      </w:r>
    </w:p>
    <w:p w14:paraId="1BEB81E0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Возбудитель заболевания — вирус. Он может попадать в организм человека при употреблении зараженных продуктов, чаще коровьего и козьего молока (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алиментарно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) или при укусе клеща-переносчика (трансмиссивный). Трансмиссивный путь передачи имеет основное значение.</w:t>
      </w:r>
    </w:p>
    <w:p w14:paraId="34E232EF" w14:textId="415FDC20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Клещевой энцефалит — заболевание с природной 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очаговостью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. К эндемичным районам относятся: Сибирь, </w:t>
      </w:r>
      <w:r w:rsidRPr="00D6079F">
        <w:rPr>
          <w:rFonts w:asciiTheme="majorHAnsi" w:eastAsia="Times New Roman" w:hAnsiTheme="majorHAnsi" w:cstheme="majorHAnsi"/>
          <w:b/>
          <w:bCs/>
          <w:color w:val="FF0000"/>
          <w:sz w:val="24"/>
          <w:szCs w:val="24"/>
          <w:lang w:eastAsia="ru-RU"/>
        </w:rPr>
        <w:t>Урал,</w:t>
      </w:r>
      <w:r w:rsidRPr="00D6079F">
        <w:rPr>
          <w:rFonts w:asciiTheme="majorHAnsi" w:eastAsia="Times New Roman" w:hAnsiTheme="majorHAnsi" w:cstheme="majorHAnsi"/>
          <w:color w:val="FF0000"/>
          <w:sz w:val="24"/>
          <w:szCs w:val="24"/>
          <w:lang w:eastAsia="ru-RU"/>
        </w:rPr>
        <w:t xml:space="preserve"> 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Дальний Восток, Архангельская, Ленинградская, Иркутская область, Пермский край, республика Татарстан и другие.</w:t>
      </w:r>
    </w:p>
    <w:p w14:paraId="158C8ACC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64C8DC61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ru-RU"/>
        </w:rPr>
        <w:t>«Сезон клещей» обычно начинается в апреле-мае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, традиционно рост обращений в медицинские учреждения регистрируется в мае-июне. Но на фоне теплой зимы клещи могут просыпаться и раньше — в феврале, марте. Иксодовые клещи сохраняют активность до морозов, поэтому укусы клещом встречаются и в ноябре.</w:t>
      </w:r>
    </w:p>
    <w:p w14:paraId="08BB621D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Заболевание характеризуется инкубационным периодом до 30 дней, благодаря чему заразившиеся не связывают укус клеща и первые симптомы, напоминающие ОРВИ:</w:t>
      </w:r>
    </w:p>
    <w:p w14:paraId="17AFA317" w14:textId="77777777" w:rsidR="00D6079F" w:rsidRPr="00D6079F" w:rsidRDefault="00D6079F" w:rsidP="00D60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слабость; подъем температуры;</w:t>
      </w:r>
    </w:p>
    <w:p w14:paraId="481077CE" w14:textId="77777777" w:rsidR="00D6079F" w:rsidRPr="00D6079F" w:rsidRDefault="00D6079F" w:rsidP="00D60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лихорадка;</w:t>
      </w:r>
    </w:p>
    <w:p w14:paraId="3AD0FA7E" w14:textId="77777777" w:rsidR="00D6079F" w:rsidRPr="00D6079F" w:rsidRDefault="00D6079F" w:rsidP="00D60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боли в мышцах;</w:t>
      </w:r>
    </w:p>
    <w:p w14:paraId="7E2699BF" w14:textId="77777777" w:rsidR="00D6079F" w:rsidRPr="00D6079F" w:rsidRDefault="00D6079F" w:rsidP="00D60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слабость в руках и ногах;</w:t>
      </w:r>
    </w:p>
    <w:p w14:paraId="29E53CC2" w14:textId="77777777" w:rsidR="00D6079F" w:rsidRPr="00D6079F" w:rsidRDefault="00D6079F" w:rsidP="00D6079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головные боли.</w:t>
      </w:r>
    </w:p>
    <w:p w14:paraId="5A58A86E" w14:textId="2653B32A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Далее состояние пациента может ухудшаться. Нередко человек становится инвалидом и нуждается в посторонней помощи, уходе. Возможен летальный исход.</w:t>
      </w:r>
    </w:p>
    <w:p w14:paraId="740D104C" w14:textId="34371CBC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41562C24" w14:textId="1A7F19BC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Что делать, если укусил клещ</w:t>
      </w:r>
    </w:p>
    <w:p w14:paraId="16426884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«Встретиться» с переносчиком энцефалита можно не только в глухой тайге, но и в парке, на детской площадке, на приусадебном участке. Клещи могут заноситься в дом на рабочей одежде, с домашними животными, букетом полевых цветов. Во время присасывания клещ выпускает в ранку анестезирующее вещество, поэтому человек не ощущает дискомфорта и замечает клеща на теле спустя 1-2 дня.</w:t>
      </w:r>
    </w:p>
    <w:p w14:paraId="0CB060A8" w14:textId="77777777" w:rsidR="00D6079F" w:rsidRP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Как защититься от клещевого энцефалита</w:t>
      </w:r>
    </w:p>
    <w:p w14:paraId="671E28E0" w14:textId="77777777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Если человек обнаружил на своем теле клеща, он должен его немедленно снять, стараясь не повредить его. Клеща сдают в лабораторию, где исследуют на предмет инфицированности вирусом клещевого энцефалита. Положительный результат - основание для экстренного введения противоклещевого иммуноглобулина. </w:t>
      </w:r>
    </w:p>
    <w:p w14:paraId="6578B232" w14:textId="0CE5CE0B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Не привитым лицам необходима консультация врача-инфекциониста. Инфекционист подскажет, за какими симптомами следует наблюдать и в какие сроки обратиться за медицинской помощью.</w:t>
      </w:r>
    </w:p>
    <w:p w14:paraId="0DF7524F" w14:textId="77777777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Самым эффективным методом профилактики остается вакцинация.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</w:t>
      </w:r>
    </w:p>
    <w:p w14:paraId="62590599" w14:textId="65306DF6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lastRenderedPageBreak/>
        <w:t xml:space="preserve">Она проводится в любое время года, в том числе в 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эпидсезон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(весенне-летние месяцы). Посещение природного очага клещевого энцефалита допускается не ранее, чем через две недели после второй прививки.</w:t>
      </w:r>
    </w:p>
    <w:p w14:paraId="0C38ABD5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i/>
          <w:iCs/>
          <w:color w:val="333333"/>
          <w:sz w:val="24"/>
          <w:szCs w:val="24"/>
          <w:lang w:eastAsia="ru-RU"/>
        </w:rPr>
        <w:t>Схемы вакцинации</w:t>
      </w:r>
    </w:p>
    <w:p w14:paraId="7524B768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Плановая вакцинация: первичный курс состоит из двух внутримышечных инъекций по одной дозе с интервалом 1-7 мес. Наиболее оптимальный интервал между первой и второй прививками равен 5-7 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мес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(осень - весна).</w:t>
      </w:r>
    </w:p>
    <w:p w14:paraId="1C9D175B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Экстренная вакцинация: по эпидемическим показаниям может проводиться экстренная вакцинация. В этом случае вакцину вводится двукратно с интервалом 2 недели (вакцина Клещ-Э-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Вак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).</w:t>
      </w:r>
    </w:p>
    <w:p w14:paraId="5195BA3A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Первую ревакцинацию при обеих схемах проводят однократно через 1 год после завершения первичного курса вакцинации.</w:t>
      </w:r>
    </w:p>
    <w:p w14:paraId="78161770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Последующие отдаленные ревакцинации проводят каждые три года однократно.</w:t>
      </w:r>
    </w:p>
    <w:p w14:paraId="5A4DAF98" w14:textId="77777777" w:rsid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</w:p>
    <w:p w14:paraId="028E11C3" w14:textId="59883B09" w:rsidR="00D6079F" w:rsidRP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Показания к введению вакцины против клещевого энцефалита</w:t>
      </w:r>
    </w:p>
    <w:p w14:paraId="1F4C12E0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Прививка от клещевого энцефалита рекомендована следующим категориям граждан:</w:t>
      </w:r>
    </w:p>
    <w:p w14:paraId="447CD539" w14:textId="77777777" w:rsidR="00D6079F" w:rsidRPr="00D6079F" w:rsidRDefault="00D6079F" w:rsidP="00D60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лицам, направляющимся на эндемичные по заболеванию территории (туризм, отдых, работа на приусадебных участках).</w:t>
      </w:r>
    </w:p>
    <w:p w14:paraId="040CBEE2" w14:textId="77777777" w:rsidR="00D6079F" w:rsidRPr="00D6079F" w:rsidRDefault="00D6079F" w:rsidP="00D60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сотрудникам, чья работа связана с живыми культурами возбудителя.</w:t>
      </w:r>
    </w:p>
    <w:p w14:paraId="7803890A" w14:textId="77777777" w:rsidR="00D6079F" w:rsidRPr="00D6079F" w:rsidRDefault="00D6079F" w:rsidP="00D60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населению эндемичных районов.</w:t>
      </w:r>
    </w:p>
    <w:p w14:paraId="3AAD3387" w14:textId="77777777" w:rsidR="00D6079F" w:rsidRPr="00D6079F" w:rsidRDefault="00D6079F" w:rsidP="00D6079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гражданам, занятым на работах в эндемичных районах (сельское хозяйство, строительство, заготовка, геологические, изыскательные экспедиции, промысел, дезинфекторы и 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дератизаторы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, лесники, рабочие по благоустройству и расчистке леса, зон отдыха и оздоровления).</w:t>
      </w:r>
    </w:p>
    <w:p w14:paraId="219E954A" w14:textId="374BD6C5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Прививают против клещевого энцефалита в плановом порядке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, но з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а счет областного бюджета 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ТОЛЬКО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детей в возрасте 15 месяцев, лиц старше 60 лет и сотрудников МЧС, участвующих в тушении лесных пожаров.</w:t>
      </w:r>
    </w:p>
    <w:p w14:paraId="5BD20A27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Вакцинация остальных граждан и ревакцинация проводятся за счет личных средств граждан.</w:t>
      </w:r>
    </w:p>
    <w:p w14:paraId="1E025B88" w14:textId="77777777" w:rsid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23DC64F1" w14:textId="2F850AF6" w:rsidR="00D6079F" w:rsidRP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Как ставят прививку и на что нужно обратить внимание</w:t>
      </w:r>
    </w:p>
    <w:p w14:paraId="5919452B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Обычно вакцину вводят в дельтовидную мышцу плеча. Детям первых лет жизни прививку делают в </w:t>
      </w:r>
      <w:proofErr w:type="spellStart"/>
      <w:proofErr w:type="gram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передне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-наружную</w:t>
      </w:r>
      <w:proofErr w:type="gram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поверхность бедра. </w:t>
      </w:r>
    </w:p>
    <w:p w14:paraId="397F77BC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После прививки возможно развитие общих и местных реакций на препарат:</w:t>
      </w:r>
    </w:p>
    <w:p w14:paraId="6A213D76" w14:textId="77777777" w:rsidR="00D6079F" w:rsidRPr="00D6079F" w:rsidRDefault="00D6079F" w:rsidP="00D60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местные реакции: покраснение, болезненность, припухлость в месте введения, развитие инфильтрата; возможно небольшое увеличение регионарных лимфатических узлов. Продолжительность местных реакций не превышает 3 суток.</w:t>
      </w:r>
    </w:p>
    <w:p w14:paraId="183FD3BA" w14:textId="77777777" w:rsidR="00D6079F" w:rsidRPr="00D6079F" w:rsidRDefault="00D6079F" w:rsidP="00D6079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общие реакции: повышение температуры тела, головная боль, недомогание. Общие реакции могут развиваться в первые двое суток после вакцинации, их продолжительность не превышает 48 часов.</w:t>
      </w:r>
    </w:p>
    <w:p w14:paraId="63AA43B6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Припухлость, незначительное повышение температуры, вялость – нормальная реакция, которая не требует медицинской помощи. При появлении более серьезных проявлений необходимо немедленно обратиться к врачу.</w:t>
      </w:r>
    </w:p>
    <w:p w14:paraId="7AE241DB" w14:textId="77777777" w:rsid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15F47F5A" w14:textId="520A9425" w:rsidR="00D6079F" w:rsidRP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Противопоказания к вакцинации</w:t>
      </w:r>
    </w:p>
    <w:p w14:paraId="5FC65831" w14:textId="77777777" w:rsidR="00D6079F" w:rsidRPr="00D6079F" w:rsidRDefault="00D6079F" w:rsidP="00D6079F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  <w:lang w:eastAsia="ru-RU"/>
        </w:rPr>
        <w:t>Прививка, защищающая от клещевого энцефалита, обычно хорошо переносится. Но существует перечень заболеваний и состояний, при которых она противопоказана. Среди них:</w:t>
      </w:r>
    </w:p>
    <w:p w14:paraId="573227FE" w14:textId="737B08B9" w:rsidR="00D6079F" w:rsidRP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острые инфекционные и неинфекционные заболевания (вакцинация проводится не ранее, чем через 1 мес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.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после выздоровления),</w:t>
      </w:r>
    </w:p>
    <w:p w14:paraId="3A350D19" w14:textId="77777777" w:rsidR="00D6079F" w:rsidRP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хронические заболевания в стадии обострения,</w:t>
      </w:r>
    </w:p>
    <w:p w14:paraId="2044390C" w14:textId="77777777" w:rsidR="00D6079F" w:rsidRP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lastRenderedPageBreak/>
        <w:t>тяжелая пищевая (особенно белок куриных яиц) и лекарственная аллергия в анамнезе,</w:t>
      </w:r>
    </w:p>
    <w:p w14:paraId="744D4757" w14:textId="77777777" w:rsidR="00D6079F" w:rsidRP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бронхиальная астма,</w:t>
      </w:r>
    </w:p>
    <w:p w14:paraId="53B6C778" w14:textId="77777777" w:rsidR="00D6079F" w:rsidRP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системные заболевания соединительной ткани,</w:t>
      </w:r>
    </w:p>
    <w:p w14:paraId="260F31F8" w14:textId="77777777" w:rsidR="00D6079F" w:rsidRP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тяжелая реакция (гипертермия выше 40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vertAlign w:val="superscript"/>
          <w:lang w:eastAsia="ru-RU"/>
        </w:rPr>
        <w:t>0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С, отек, гиперемия более 8 см в диаметре в месте введения вакцины) или поствакцинальное осложнение на предыдущее введение вакцины,</w:t>
      </w:r>
    </w:p>
    <w:p w14:paraId="2FFCB5BC" w14:textId="60B0EDF3" w:rsidR="00D6079F" w:rsidRDefault="00D6079F" w:rsidP="00D6079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беременность.</w:t>
      </w:r>
    </w:p>
    <w:p w14:paraId="7EA5637B" w14:textId="77777777" w:rsidR="00D6079F" w:rsidRPr="00D6079F" w:rsidRDefault="00D6079F" w:rsidP="00D6079F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p w14:paraId="0CD4C172" w14:textId="77777777" w:rsidR="00D6079F" w:rsidRPr="00D6079F" w:rsidRDefault="00D6079F" w:rsidP="00D6079F">
      <w:pPr>
        <w:shd w:val="clear" w:color="auto" w:fill="FFFFFF"/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b/>
          <w:bCs/>
          <w:caps/>
          <w:color w:val="333333"/>
          <w:sz w:val="24"/>
          <w:szCs w:val="24"/>
          <w:lang w:eastAsia="ru-RU"/>
        </w:rPr>
        <w:t>Вакцины против клещевого энцефалита</w:t>
      </w:r>
    </w:p>
    <w:p w14:paraId="590DE537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На российском рынке представлены отечественные вакцины, некоторые фармацевтические фирмы выпускают препараты как для взрослых, так и для детей. Начиная курс иммунизации одной вакциной, пациент может продолжить его любой другой. </w:t>
      </w:r>
    </w:p>
    <w:p w14:paraId="051F4EAB" w14:textId="77777777" w:rsidR="00D6079F" w:rsidRP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На территории РФ зарегистрированы и используются следующие виды вакцин:</w:t>
      </w:r>
    </w:p>
    <w:p w14:paraId="1D19A7E0" w14:textId="259781C1" w:rsidR="00D6079F" w:rsidRPr="00D6079F" w:rsidRDefault="00D6079F" w:rsidP="00D60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Культуральная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очищенная концентрированная инактивированная сухая вакцина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- 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разрешена для применения у взрослых и детей от 3 лет. </w:t>
      </w:r>
    </w:p>
    <w:p w14:paraId="7C4A073A" w14:textId="03121C27" w:rsidR="00D6079F" w:rsidRPr="00D6079F" w:rsidRDefault="00D6079F" w:rsidP="00D60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Культуральная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инактивированная жидкая вакцина («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ЭнцеВир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»)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выпускается в жидкой форме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для детей («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ЭнцеВир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Нео детский») с 3 до 17 лет и для взрослых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.</w:t>
      </w:r>
    </w:p>
    <w:p w14:paraId="3F042785" w14:textId="2B0E50F6" w:rsidR="00D6079F" w:rsidRPr="00D6079F" w:rsidRDefault="00D6079F" w:rsidP="00D6079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Культуральная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очищенная концентрированная инактивированная сорбированная («Клещ-Э-</w:t>
      </w:r>
      <w:proofErr w:type="spellStart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Вак</w:t>
      </w:r>
      <w:proofErr w:type="spellEnd"/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»)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 xml:space="preserve"> п</w:t>
      </w:r>
      <w:r w:rsidRPr="00D6079F"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  <w:t>рименяется для специфической профилактики клещевого энцефалита для лиц от 16 лет и старше в дозе 0,5 мл и для детей от 1 года до 16 лет в дозе 0,25 мл. </w:t>
      </w:r>
    </w:p>
    <w:p w14:paraId="3991CB47" w14:textId="77777777" w:rsidR="00D6079F" w:rsidRDefault="00D6079F" w:rsidP="00D6079F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ru-RU"/>
        </w:rPr>
      </w:pPr>
    </w:p>
    <w:sectPr w:rsidR="00D6079F" w:rsidSect="00D6079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5FC2"/>
    <w:multiLevelType w:val="multilevel"/>
    <w:tmpl w:val="E1F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13DA5"/>
    <w:multiLevelType w:val="multilevel"/>
    <w:tmpl w:val="3C94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76EBC"/>
    <w:multiLevelType w:val="multilevel"/>
    <w:tmpl w:val="098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C3EF9"/>
    <w:multiLevelType w:val="multilevel"/>
    <w:tmpl w:val="359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659DE"/>
    <w:multiLevelType w:val="multilevel"/>
    <w:tmpl w:val="A026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1F"/>
    <w:rsid w:val="003151E2"/>
    <w:rsid w:val="007A5986"/>
    <w:rsid w:val="00D6079F"/>
    <w:rsid w:val="00F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B685"/>
  <w15:chartTrackingRefBased/>
  <w15:docId w15:val="{DE67255E-94C9-4BB8-B635-9E3A9E06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0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0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0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6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8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84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2</cp:revision>
  <dcterms:created xsi:type="dcterms:W3CDTF">2025-04-21T07:18:00Z</dcterms:created>
  <dcterms:modified xsi:type="dcterms:W3CDTF">2025-04-21T07:18:00Z</dcterms:modified>
</cp:coreProperties>
</file>